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3BB" w:rsidRDefault="009F03BB" w:rsidP="009F03BB">
      <w:pPr>
        <w:jc w:val="center"/>
        <w:rPr>
          <w:color w:val="000000"/>
          <w:sz w:val="28"/>
          <w:szCs w:val="28"/>
        </w:rPr>
      </w:pPr>
    </w:p>
    <w:p w:rsidR="00D7138C" w:rsidRDefault="00F44900" w:rsidP="009F03BB">
      <w:pPr>
        <w:jc w:val="center"/>
        <w:rPr>
          <w:color w:val="000000"/>
          <w:sz w:val="28"/>
          <w:szCs w:val="28"/>
        </w:rPr>
      </w:pPr>
      <w:bookmarkStart w:id="0" w:name="_GoBack"/>
      <w:r>
        <w:rPr>
          <w:noProof/>
          <w:color w:val="000000"/>
          <w:sz w:val="28"/>
          <w:szCs w:val="28"/>
        </w:rPr>
        <w:drawing>
          <wp:inline distT="0" distB="0" distL="0" distR="0">
            <wp:extent cx="6400098" cy="8346332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576" cy="837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7138C" w:rsidRDefault="00D7138C" w:rsidP="009F03BB">
      <w:pPr>
        <w:jc w:val="center"/>
        <w:rPr>
          <w:color w:val="000000"/>
          <w:sz w:val="28"/>
          <w:szCs w:val="28"/>
        </w:rPr>
      </w:pPr>
    </w:p>
    <w:p w:rsidR="00D7138C" w:rsidRDefault="00D7138C" w:rsidP="009F03BB">
      <w:pPr>
        <w:jc w:val="center"/>
        <w:rPr>
          <w:color w:val="000000"/>
          <w:sz w:val="28"/>
          <w:szCs w:val="28"/>
        </w:rPr>
      </w:pPr>
    </w:p>
    <w:p w:rsidR="00D7138C" w:rsidRDefault="00D7138C" w:rsidP="009F03BB">
      <w:pPr>
        <w:jc w:val="center"/>
        <w:rPr>
          <w:color w:val="000000"/>
          <w:sz w:val="28"/>
          <w:szCs w:val="28"/>
        </w:rPr>
      </w:pPr>
    </w:p>
    <w:p w:rsidR="00D7138C" w:rsidRDefault="00D7138C" w:rsidP="009F03BB">
      <w:pPr>
        <w:jc w:val="center"/>
        <w:rPr>
          <w:color w:val="000000"/>
          <w:sz w:val="28"/>
          <w:szCs w:val="28"/>
        </w:rPr>
      </w:pPr>
    </w:p>
    <w:p w:rsidR="00346CF9" w:rsidRDefault="00346CF9" w:rsidP="00346CF9">
      <w:pPr>
        <w:pStyle w:val="a3"/>
        <w:numPr>
          <w:ilvl w:val="0"/>
          <w:numId w:val="1"/>
        </w:numPr>
        <w:spacing w:before="0" w:after="0" w:line="360" w:lineRule="auto"/>
        <w:ind w:left="0" w:firstLine="0"/>
        <w:rPr>
          <w:b/>
          <w:bCs/>
          <w:sz w:val="28"/>
          <w:szCs w:val="28"/>
        </w:rPr>
      </w:pPr>
      <w:r>
        <w:rPr>
          <w:rStyle w:val="a7"/>
          <w:sz w:val="28"/>
          <w:szCs w:val="28"/>
        </w:rPr>
        <w:t>Общие положения</w:t>
      </w:r>
    </w:p>
    <w:p w:rsidR="00346CF9" w:rsidRDefault="00346CF9" w:rsidP="00346CF9">
      <w:pPr>
        <w:pStyle w:val="ConsPlusTitle"/>
        <w:widowControl/>
        <w:spacing w:line="36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На основании санитарно-эпидемиологических правил и нормативов </w:t>
      </w:r>
      <w:proofErr w:type="spellStart"/>
      <w:r>
        <w:rPr>
          <w:b w:val="0"/>
          <w:sz w:val="28"/>
          <w:szCs w:val="28"/>
        </w:rPr>
        <w:t>СанПин</w:t>
      </w:r>
      <w:proofErr w:type="spellEnd"/>
      <w:r>
        <w:rPr>
          <w:b w:val="0"/>
          <w:sz w:val="28"/>
          <w:szCs w:val="28"/>
        </w:rPr>
        <w:t xml:space="preserve"> 2.4.1.3049 -13 «Санитарно-эпидемиологические требования к устройству, содержанию и организации режима работы в дошкольных образовательных организациях», основываясь на принципах единоначалия и коллегиальности управления МБДОУ детским садом №26 «Солнышко» (далее- МБДОУ), Уставом МБДОУ,  в целях осуществления контроля  за организацией  питания детей, качеством доставляемых продуктов и соблюдения санитарно-гигиенических требований при приготовлении и раздаче пищи в МБДОУ создается и действует </w:t>
      </w:r>
      <w:proofErr w:type="spellStart"/>
      <w:r>
        <w:rPr>
          <w:b w:val="0"/>
          <w:sz w:val="28"/>
          <w:szCs w:val="28"/>
        </w:rPr>
        <w:t>бракеражная</w:t>
      </w:r>
      <w:proofErr w:type="spellEnd"/>
      <w:r>
        <w:rPr>
          <w:b w:val="0"/>
          <w:sz w:val="28"/>
          <w:szCs w:val="28"/>
        </w:rPr>
        <w:t xml:space="preserve">  комиссия. 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работает в тесном контакте с администрацией и профсоюзным комитетом.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</w:p>
    <w:p w:rsidR="00346CF9" w:rsidRDefault="00346CF9" w:rsidP="00346CF9">
      <w:pPr>
        <w:pStyle w:val="a3"/>
        <w:spacing w:before="0" w:after="0" w:line="360" w:lineRule="auto"/>
        <w:rPr>
          <w:b/>
          <w:bCs/>
          <w:sz w:val="28"/>
          <w:szCs w:val="28"/>
        </w:rPr>
      </w:pPr>
      <w:r>
        <w:rPr>
          <w:rStyle w:val="a7"/>
          <w:sz w:val="28"/>
          <w:szCs w:val="28"/>
        </w:rPr>
        <w:t xml:space="preserve">2. Порядок создания </w:t>
      </w:r>
      <w:proofErr w:type="spellStart"/>
      <w:r>
        <w:rPr>
          <w:rStyle w:val="a7"/>
          <w:sz w:val="28"/>
          <w:szCs w:val="28"/>
        </w:rPr>
        <w:t>бракеражной</w:t>
      </w:r>
      <w:proofErr w:type="spellEnd"/>
      <w:r>
        <w:rPr>
          <w:rStyle w:val="a7"/>
          <w:sz w:val="28"/>
          <w:szCs w:val="28"/>
        </w:rPr>
        <w:t xml:space="preserve"> комиссии и ее состав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2.1. Состав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комиссии, сроки ее полномочий согласовывается с профсоюзным комитетом МБДОУ и утверждаются приказом заведующего МБДОУ.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состоит из 5 членов. В состав комиссии входят:</w:t>
      </w:r>
    </w:p>
    <w:p w:rsidR="00346CF9" w:rsidRDefault="00346CF9" w:rsidP="00346CF9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заведующий МБДОУ;</w:t>
      </w:r>
    </w:p>
    <w:p w:rsidR="00346CF9" w:rsidRDefault="00346CF9" w:rsidP="00346CF9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повар;</w:t>
      </w:r>
    </w:p>
    <w:p w:rsidR="00346CF9" w:rsidRDefault="00346CF9" w:rsidP="00346CF9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председатель профсоюзного комитета МБДОУ;</w:t>
      </w:r>
    </w:p>
    <w:p w:rsidR="00346CF9" w:rsidRDefault="00346CF9" w:rsidP="00346CF9">
      <w:pPr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завхоз по питанию.</w:t>
      </w:r>
    </w:p>
    <w:p w:rsidR="00346CF9" w:rsidRDefault="00346CF9" w:rsidP="00346CF9">
      <w:pPr>
        <w:pStyle w:val="a3"/>
        <w:spacing w:before="0" w:after="0" w:line="360" w:lineRule="auto"/>
        <w:rPr>
          <w:rStyle w:val="a7"/>
        </w:rPr>
      </w:pPr>
    </w:p>
    <w:p w:rsidR="00346CF9" w:rsidRDefault="00346CF9" w:rsidP="00346CF9">
      <w:pPr>
        <w:pStyle w:val="a3"/>
        <w:spacing w:before="0" w:after="0" w:line="360" w:lineRule="auto"/>
      </w:pPr>
      <w:r>
        <w:rPr>
          <w:rStyle w:val="a7"/>
          <w:sz w:val="28"/>
          <w:szCs w:val="28"/>
        </w:rPr>
        <w:t xml:space="preserve">3. Полномочия </w:t>
      </w:r>
      <w:proofErr w:type="spellStart"/>
      <w:r>
        <w:rPr>
          <w:rStyle w:val="a7"/>
          <w:sz w:val="28"/>
          <w:szCs w:val="28"/>
        </w:rPr>
        <w:t>бракеражной</w:t>
      </w:r>
      <w:proofErr w:type="spellEnd"/>
      <w:r>
        <w:rPr>
          <w:rStyle w:val="a7"/>
          <w:sz w:val="28"/>
          <w:szCs w:val="28"/>
        </w:rPr>
        <w:t xml:space="preserve"> комиссии: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проверяет на пригодность складские и другие помещения для хранения продуктов питания, а также условия их хранения;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ежедневно следит за правильностью составления меню;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контролирует организацию работы на пищеблоке;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осуществляет контроль сроков реализации продуктов питания и качества приготовления пищи;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проверяет соответствие пищи физиологическим потребностям детей в основных пищевых веществах;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периодически присутствует при закладке основных продуктов, проверяет выход блюд;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проводит органолептическую оценку готовой пищи, т. е. определяет ее цвет, запах, вкус, консистенцию, жесткость, сочность и т. д.; </w:t>
      </w:r>
    </w:p>
    <w:p w:rsidR="00346CF9" w:rsidRDefault="00346CF9" w:rsidP="00346CF9">
      <w:pPr>
        <w:numPr>
          <w:ilvl w:val="0"/>
          <w:numId w:val="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проверяет соответствие объемов приготовленного питания объему разовых порций и количеству детей. </w:t>
      </w:r>
    </w:p>
    <w:p w:rsidR="00346CF9" w:rsidRDefault="00346CF9" w:rsidP="00346CF9">
      <w:pPr>
        <w:spacing w:line="360" w:lineRule="auto"/>
        <w:rPr>
          <w:sz w:val="28"/>
          <w:szCs w:val="28"/>
        </w:rPr>
      </w:pPr>
    </w:p>
    <w:p w:rsidR="00346CF9" w:rsidRDefault="00346CF9" w:rsidP="00346CF9">
      <w:pPr>
        <w:pStyle w:val="a3"/>
        <w:spacing w:before="0" w:after="0" w:line="360" w:lineRule="auto"/>
        <w:jc w:val="both"/>
        <w:rPr>
          <w:sz w:val="28"/>
          <w:szCs w:val="28"/>
        </w:rPr>
      </w:pPr>
      <w:r>
        <w:rPr>
          <w:rStyle w:val="a7"/>
          <w:sz w:val="28"/>
          <w:szCs w:val="28"/>
        </w:rPr>
        <w:t>4. Оценка организации питания в МБДОУ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4.1. Результаты проверки выхода блюд, их качества отражаются в </w:t>
      </w:r>
      <w:proofErr w:type="spellStart"/>
      <w:r>
        <w:rPr>
          <w:sz w:val="28"/>
          <w:szCs w:val="28"/>
        </w:rPr>
        <w:t>бракеражном</w:t>
      </w:r>
      <w:proofErr w:type="spellEnd"/>
      <w:r>
        <w:rPr>
          <w:sz w:val="28"/>
          <w:szCs w:val="28"/>
        </w:rPr>
        <w:t xml:space="preserve"> журнале. В случае выявления каких-либо нарушений, замечаний </w:t>
      </w:r>
      <w:proofErr w:type="spellStart"/>
      <w:r>
        <w:rPr>
          <w:sz w:val="28"/>
          <w:szCs w:val="28"/>
        </w:rPr>
        <w:t>бракеражная</w:t>
      </w:r>
      <w:proofErr w:type="spellEnd"/>
      <w:r>
        <w:rPr>
          <w:sz w:val="28"/>
          <w:szCs w:val="28"/>
        </w:rPr>
        <w:t xml:space="preserve"> комиссия вправе приостановить выдачу готовой пищи на группы до принятия необходимых мер по устранению замечаний.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4.2. Замечания и нарушения, установленные комиссией в организации питания детей, заносятся в </w:t>
      </w:r>
      <w:proofErr w:type="spellStart"/>
      <w:r>
        <w:rPr>
          <w:sz w:val="28"/>
          <w:szCs w:val="28"/>
        </w:rPr>
        <w:t>бракеражный</w:t>
      </w:r>
      <w:proofErr w:type="spellEnd"/>
      <w:r>
        <w:rPr>
          <w:sz w:val="28"/>
          <w:szCs w:val="28"/>
        </w:rPr>
        <w:t xml:space="preserve"> журнал.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4.3. Администрация </w:t>
      </w:r>
      <w:proofErr w:type="gramStart"/>
      <w:r>
        <w:rPr>
          <w:sz w:val="28"/>
          <w:szCs w:val="28"/>
        </w:rPr>
        <w:t>МБДОУ  при</w:t>
      </w:r>
      <w:proofErr w:type="gramEnd"/>
      <w:r>
        <w:rPr>
          <w:sz w:val="28"/>
          <w:szCs w:val="28"/>
        </w:rPr>
        <w:t xml:space="preserve"> установлении  стимулирующих надбавок вправе учитывать данные критерии оценки.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4.4. Администрация МБДОУ обязана содействовать деятельности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 и принимать меры к устранению нарушений и замечаний, выявленных комиссией.</w:t>
      </w:r>
    </w:p>
    <w:p w:rsidR="00346CF9" w:rsidRDefault="00346CF9" w:rsidP="00346CF9">
      <w:pPr>
        <w:pStyle w:val="a3"/>
        <w:spacing w:before="0" w:after="0" w:line="360" w:lineRule="auto"/>
        <w:rPr>
          <w:sz w:val="28"/>
          <w:szCs w:val="28"/>
        </w:rPr>
      </w:pPr>
    </w:p>
    <w:p w:rsidR="00346CF9" w:rsidRDefault="00346CF9" w:rsidP="00346CF9">
      <w:pPr>
        <w:pStyle w:val="a3"/>
        <w:spacing w:before="0"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 Заключительные положения</w:t>
      </w:r>
    </w:p>
    <w:p w:rsidR="00346CF9" w:rsidRPr="007004B2" w:rsidRDefault="00346CF9" w:rsidP="00346CF9">
      <w:pPr>
        <w:pStyle w:val="a3"/>
        <w:spacing w:before="0" w:after="0" w:line="360" w:lineRule="auto"/>
        <w:rPr>
          <w:rStyle w:val="a7"/>
          <w:b w:val="0"/>
          <w:color w:val="0000FF"/>
        </w:rPr>
      </w:pPr>
      <w:r>
        <w:rPr>
          <w:sz w:val="28"/>
          <w:szCs w:val="28"/>
        </w:rPr>
        <w:t xml:space="preserve">5.1. Члены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 работают на добровольной основе.</w:t>
      </w:r>
    </w:p>
    <w:p w:rsidR="00346CF9" w:rsidRDefault="00346CF9" w:rsidP="00346CF9"/>
    <w:p w:rsidR="00346CF9" w:rsidRDefault="00346CF9" w:rsidP="006F769A">
      <w:pPr>
        <w:jc w:val="both"/>
        <w:rPr>
          <w:b/>
          <w:bCs/>
          <w:sz w:val="28"/>
        </w:rPr>
      </w:pPr>
    </w:p>
    <w:p w:rsidR="00346CF9" w:rsidRDefault="00346CF9" w:rsidP="006F769A">
      <w:pPr>
        <w:jc w:val="both"/>
        <w:rPr>
          <w:b/>
          <w:bCs/>
          <w:sz w:val="28"/>
        </w:rPr>
      </w:pPr>
    </w:p>
    <w:sectPr w:rsidR="00346CF9" w:rsidSect="00F44900">
      <w:footerReference w:type="even" r:id="rId8"/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AA5" w:rsidRDefault="005F5AA5">
      <w:r>
        <w:separator/>
      </w:r>
    </w:p>
  </w:endnote>
  <w:endnote w:type="continuationSeparator" w:id="0">
    <w:p w:rsidR="005F5AA5" w:rsidRDefault="005F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13C9" w:rsidRDefault="005F5AA5" w:rsidP="008C64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4900">
      <w:rPr>
        <w:rStyle w:val="a6"/>
        <w:noProof/>
      </w:rPr>
      <w:t>1</w:t>
    </w:r>
    <w:r>
      <w:rPr>
        <w:rStyle w:val="a6"/>
      </w:rPr>
      <w:fldChar w:fldCharType="end"/>
    </w:r>
  </w:p>
  <w:p w:rsidR="00F313C9" w:rsidRDefault="005F5AA5" w:rsidP="008C64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AA5" w:rsidRDefault="005F5AA5">
      <w:r>
        <w:separator/>
      </w:r>
    </w:p>
  </w:footnote>
  <w:footnote w:type="continuationSeparator" w:id="0">
    <w:p w:rsidR="005F5AA5" w:rsidRDefault="005F5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83F5E"/>
    <w:multiLevelType w:val="multilevel"/>
    <w:tmpl w:val="5848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105A1"/>
    <w:multiLevelType w:val="multilevel"/>
    <w:tmpl w:val="2CF4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025BE"/>
    <w:multiLevelType w:val="hybridMultilevel"/>
    <w:tmpl w:val="7914740C"/>
    <w:lvl w:ilvl="0" w:tplc="2A5C6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D7"/>
    <w:rsid w:val="00024611"/>
    <w:rsid w:val="000553FC"/>
    <w:rsid w:val="000C6C25"/>
    <w:rsid w:val="001F663B"/>
    <w:rsid w:val="002D10B0"/>
    <w:rsid w:val="003071EF"/>
    <w:rsid w:val="00346CF9"/>
    <w:rsid w:val="00372ECF"/>
    <w:rsid w:val="00462E72"/>
    <w:rsid w:val="004C55F8"/>
    <w:rsid w:val="00544E6C"/>
    <w:rsid w:val="005F5AA5"/>
    <w:rsid w:val="006C6E9D"/>
    <w:rsid w:val="006F769A"/>
    <w:rsid w:val="00703461"/>
    <w:rsid w:val="0074453C"/>
    <w:rsid w:val="008D17A0"/>
    <w:rsid w:val="00922827"/>
    <w:rsid w:val="00937418"/>
    <w:rsid w:val="00944C2B"/>
    <w:rsid w:val="009A33A4"/>
    <w:rsid w:val="009F03BB"/>
    <w:rsid w:val="00A029FB"/>
    <w:rsid w:val="00A872E0"/>
    <w:rsid w:val="00A91A42"/>
    <w:rsid w:val="00B107AF"/>
    <w:rsid w:val="00CB69E2"/>
    <w:rsid w:val="00D00EF4"/>
    <w:rsid w:val="00D63249"/>
    <w:rsid w:val="00D7138C"/>
    <w:rsid w:val="00E14BD7"/>
    <w:rsid w:val="00EE342B"/>
    <w:rsid w:val="00F44900"/>
    <w:rsid w:val="00F82D2B"/>
    <w:rsid w:val="00F9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382A4-AADA-49E1-B5A4-05AE144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03BB"/>
    <w:pPr>
      <w:spacing w:before="40" w:after="40"/>
    </w:pPr>
    <w:rPr>
      <w:sz w:val="20"/>
      <w:szCs w:val="20"/>
    </w:rPr>
  </w:style>
  <w:style w:type="paragraph" w:styleId="a4">
    <w:name w:val="footer"/>
    <w:basedOn w:val="a"/>
    <w:link w:val="a5"/>
    <w:rsid w:val="009F03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0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03BB"/>
  </w:style>
  <w:style w:type="paragraph" w:customStyle="1" w:styleId="ConsPlusTitle">
    <w:name w:val="ConsPlusTitle"/>
    <w:rsid w:val="00346C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qFormat/>
    <w:rsid w:val="00346CF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46CF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46C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2018-01-13T10:50:00Z</cp:lastPrinted>
  <dcterms:created xsi:type="dcterms:W3CDTF">2018-01-07T17:47:00Z</dcterms:created>
  <dcterms:modified xsi:type="dcterms:W3CDTF">2018-01-15T06:49:00Z</dcterms:modified>
</cp:coreProperties>
</file>