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6A7" w:rsidRDefault="006D16A7" w:rsidP="006D16A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3ABF7C7A" wp14:editId="5F171D73">
            <wp:extent cx="5940425" cy="8226070"/>
            <wp:effectExtent l="0" t="0" r="3175" b="3810"/>
            <wp:docPr id="2" name="Рисунок 2" descr="C:\Users\Солнышко 26\Documents\Документы сканер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2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6A7" w:rsidRPr="006D16A7" w:rsidRDefault="006D16A7" w:rsidP="006D16A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D16A7" w:rsidRDefault="006D16A7" w:rsidP="007D66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16A7" w:rsidRDefault="006D16A7" w:rsidP="007D66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16A7" w:rsidRDefault="006D16A7" w:rsidP="007D66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D16A7" w:rsidRDefault="006D16A7" w:rsidP="007D66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6650" w:rsidRPr="007D6650" w:rsidRDefault="007D6650" w:rsidP="007D665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D66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l</w:t>
      </w:r>
      <w:proofErr w:type="gramEnd"/>
      <w:r w:rsidRPr="007D66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ОБЩИЕ ПОЛОЖЕНИЯ</w:t>
      </w:r>
    </w:p>
    <w:p w:rsidR="007D6650" w:rsidRPr="007D6650" w:rsidRDefault="007D6650" w:rsidP="007D6650">
      <w:pPr>
        <w:keepNext/>
        <w:keepLines/>
        <w:spacing w:after="0" w:line="240" w:lineRule="auto"/>
        <w:jc w:val="both"/>
        <w:outlineLvl w:val="0"/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</w:pPr>
      <w:bookmarkStart w:id="1" w:name="sub_1101"/>
      <w:r w:rsidRPr="007D6650">
        <w:rPr>
          <w:rFonts w:ascii="Times New Roman" w:eastAsiaTheme="majorEastAsia" w:hAnsi="Times New Roman" w:cs="Times New Roman"/>
          <w:bCs/>
          <w:sz w:val="28"/>
          <w:szCs w:val="28"/>
        </w:rPr>
        <w:t>1</w:t>
      </w:r>
      <w:r w:rsidRPr="007D6650">
        <w:rPr>
          <w:rFonts w:ascii="Times New Roman" w:eastAsiaTheme="majorEastAsia" w:hAnsi="Times New Roman" w:cs="Times New Roman"/>
          <w:b/>
          <w:bCs/>
          <w:sz w:val="28"/>
          <w:szCs w:val="28"/>
        </w:rPr>
        <w:t>.</w:t>
      </w:r>
      <w:r w:rsidRPr="007D6650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  <w:t xml:space="preserve"> </w:t>
      </w:r>
      <w:bookmarkStart w:id="2" w:name="sub_1102"/>
      <w:bookmarkEnd w:id="1"/>
      <w:proofErr w:type="gramStart"/>
      <w:r w:rsidRPr="007D6650"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  <w:t>Настоящее Положение разработано на основании приказа Министерства просвещения Российской Федерации от 31.07.2020 г. № 373, регулирует порядок организации и  осуществления образовательной деятельности по основным общеобразовательным программам -  образовательным программам дошкольного образования, в том числе особенности организации образовательной деятельности для обучающихся с ограниченными возможностями здоровья, (далее – Порядок) в муниципальном бюджетном дошкольном образовательном учреждении детском саду</w:t>
      </w:r>
      <w:r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  <w:t xml:space="preserve"> №26</w:t>
      </w:r>
      <w:r w:rsidRPr="007D6650"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  <w:t xml:space="preserve"> «</w:t>
      </w:r>
      <w:r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  <w:t>Солнышко</w:t>
      </w:r>
      <w:r w:rsidRPr="007D6650"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  <w:t>» (далее - МБДОУ) и вступает в силу</w:t>
      </w:r>
      <w:proofErr w:type="gramEnd"/>
      <w:r w:rsidRPr="007D6650">
        <w:rPr>
          <w:rFonts w:ascii="Times New Roman" w:eastAsiaTheme="majorEastAsia" w:hAnsi="Times New Roman" w:cs="Times New Roman"/>
          <w:bCs/>
          <w:color w:val="000000"/>
          <w:sz w:val="28"/>
          <w:szCs w:val="28"/>
        </w:rPr>
        <w:t xml:space="preserve"> с 1 января 2021 года.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103"/>
      <w:bookmarkEnd w:id="2"/>
      <w:r w:rsidRPr="007D6650">
        <w:rPr>
          <w:rFonts w:ascii="Times New Roman" w:hAnsi="Times New Roman" w:cs="Times New Roman"/>
          <w:sz w:val="28"/>
          <w:szCs w:val="28"/>
        </w:rPr>
        <w:t>2</w:t>
      </w:r>
      <w:bookmarkEnd w:id="3"/>
      <w:r w:rsidRPr="007D6650">
        <w:rPr>
          <w:rFonts w:ascii="Times New Roman" w:hAnsi="Times New Roman" w:cs="Times New Roman"/>
          <w:sz w:val="28"/>
          <w:szCs w:val="28"/>
        </w:rPr>
        <w:t xml:space="preserve">. Настоящий порядок является обязательным для МБДОУ, осуществляющего образовательную деятельность и реализующего основные общеобразовательные программы – образовательные программы дошкольного образования, </w:t>
      </w:r>
      <w:bookmarkStart w:id="4" w:name="sub_1104"/>
      <w:r w:rsidRPr="007D6650">
        <w:rPr>
          <w:rFonts w:ascii="Times New Roman" w:hAnsi="Times New Roman" w:cs="Times New Roman"/>
          <w:sz w:val="28"/>
          <w:szCs w:val="28"/>
        </w:rPr>
        <w:t>в том числе адаптированные образовательные программы дошкольного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650" w:rsidRPr="007D6650" w:rsidRDefault="007D6650" w:rsidP="007D665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</w:pPr>
      <w:bookmarkStart w:id="5" w:name="sub_1200"/>
      <w:bookmarkEnd w:id="4"/>
      <w:r w:rsidRPr="007D6650"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  <w:t xml:space="preserve">II. </w:t>
      </w:r>
      <w:bookmarkEnd w:id="5"/>
      <w:r w:rsidRPr="007D6650"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  <w:t xml:space="preserve">оРГАНИЗАЦИЯ И ОСУЩЕСТВЛЕНИЕ </w:t>
      </w:r>
    </w:p>
    <w:p w:rsidR="007D6650" w:rsidRPr="007D6650" w:rsidRDefault="007D6650" w:rsidP="007D665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7D6650"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  <w:t>ОБРАЗОВАТЕЛЬНОЙ ДЕЯТЕЛЬНОСТИ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1. Дошкольное образование может быть получено в организациях, осуществляющих образовательную деятельность, а также вне организаций – в форме семейного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2. Форма получения дошкольного образования определяется родителями (законными представителями) несовершеннолетнего обучающегося.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  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 информируют об этом выборе орган местного самоуправления муниципального района, на территории которого они проживают.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3. МБДОУ может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вид и (или) направленность) (при реализации части образовательной 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</w:t>
      </w:r>
      <w:r w:rsidRPr="007D6650">
        <w:rPr>
          <w:rFonts w:ascii="Times New Roman" w:hAnsi="Times New Roman" w:cs="Times New Roman"/>
          <w:sz w:val="28"/>
          <w:szCs w:val="28"/>
        </w:rPr>
        <w:lastRenderedPageBreak/>
        <w:t>используемых каждой из указанных организаций, и распределение обязанностей между ними, срок действия этого договора.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4. МБДОУ обеспечивает получение дошкольного образования, присмотр и уход за воспитанниками в возрасте от 2 месяцев до прекращения образовательных отношений.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5. 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6. Содержание дошкольного образования определяется образовательной программой дошкольного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7. 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8. Образовательные программы дошкольного образования самостоятельно разрабатываются и утверждаются МБДОУ.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Образовательные программы дошкольного образования разрабатываются и утверждаются МБДОУ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9. В МБДОУ </w:t>
      </w:r>
      <w:bookmarkStart w:id="6" w:name="sub_1218"/>
      <w:r w:rsidRPr="007D6650">
        <w:rPr>
          <w:rFonts w:ascii="Times New Roman" w:hAnsi="Times New Roman" w:cs="Times New Roman"/>
          <w:sz w:val="28"/>
          <w:szCs w:val="28"/>
        </w:rPr>
        <w:t>образовательная деятельность осуществляется на государственном языке Российской Федерации.</w:t>
      </w:r>
    </w:p>
    <w:bookmarkEnd w:id="6"/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10.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воспитанников.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11. Образовательная деятельность по образовательным программам дошкольного образования в МБДОУ осуществляется в группах общеразвивающей и комбинированной направленности.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В группах общеразвивающей направленности осуществляется реализация образовательной программы дошкольного образования.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В группе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  <w:proofErr w:type="gramEnd"/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12. Режим работы МБДОУ устанавливается локальным нормативным актом (приказом) МБДОУ. Группы функционируют в режиме 10-часового пребывания.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13. 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</w:t>
      </w:r>
      <w:r w:rsidRPr="007D6650">
        <w:rPr>
          <w:rFonts w:ascii="Times New Roman" w:hAnsi="Times New Roman" w:cs="Times New Roman"/>
          <w:sz w:val="28"/>
          <w:szCs w:val="28"/>
        </w:rPr>
        <w:lastRenderedPageBreak/>
        <w:t>психолого-педагогической, диагностической и консультативной помощи без взимания платы в консультационном центре МБДОУ.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6650" w:rsidRPr="007D6650" w:rsidRDefault="007D6650" w:rsidP="007D6650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7D6650"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  <w:lang w:val="en-US"/>
        </w:rPr>
        <w:t>III</w:t>
      </w:r>
      <w:r w:rsidRPr="007D6650">
        <w:rPr>
          <w:rFonts w:ascii="Times New Roman" w:eastAsiaTheme="majorEastAsia" w:hAnsi="Times New Roman" w:cs="Times New Roman"/>
          <w:b/>
          <w:bCs/>
          <w:caps/>
          <w:color w:val="000000" w:themeColor="text1"/>
          <w:sz w:val="28"/>
          <w:szCs w:val="28"/>
        </w:rPr>
        <w:t>. ОСОБЕННОСТИ ОРГАНИЗАЦИИ ОБРАЗОВАТЕЛЬНОЙ деятельности для лиц с ограниченными возможностями здоровья</w:t>
      </w:r>
    </w:p>
    <w:p w:rsidR="007D6650" w:rsidRPr="007D6650" w:rsidRDefault="007D6650" w:rsidP="007D6650">
      <w:pPr>
        <w:spacing w:after="0" w:line="240" w:lineRule="auto"/>
        <w:jc w:val="both"/>
      </w:pP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1. 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</w:t>
      </w:r>
      <w:r w:rsidR="002805BD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="002805BD">
        <w:rPr>
          <w:rFonts w:ascii="Times New Roman" w:hAnsi="Times New Roman" w:cs="Times New Roman"/>
          <w:sz w:val="28"/>
          <w:szCs w:val="28"/>
        </w:rPr>
        <w:t>аби</w:t>
      </w:r>
      <w:r w:rsidRPr="007D6650">
        <w:rPr>
          <w:rFonts w:ascii="Times New Roman" w:hAnsi="Times New Roman" w:cs="Times New Roman"/>
          <w:sz w:val="28"/>
          <w:szCs w:val="28"/>
        </w:rPr>
        <w:t>литации</w:t>
      </w:r>
      <w:proofErr w:type="spellEnd"/>
      <w:r w:rsidRPr="007D6650">
        <w:rPr>
          <w:rFonts w:ascii="Times New Roman" w:hAnsi="Times New Roman" w:cs="Times New Roman"/>
          <w:sz w:val="28"/>
          <w:szCs w:val="28"/>
        </w:rPr>
        <w:t xml:space="preserve"> ребёнка-инвалида.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Условия для получения образования детьми с ограниченными возможностями здоровья определяются в заключении психолого-медико-педагогической комиссии.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2. В МБДОУ,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осуществляющем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коррекционных занятий, обеспечение доступа в здание МБДОУ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4. В целях доступности получения дошкольного образования детьми с ограниченными возможностями здоровья МБДОУ обеспечивается: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1) для детей с ограниченными возможностями здоровья по зрению: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присутствие ассистента, оказывающего ребёнку необходимую помощь;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обеспечение выпуска альтернативных форматов печатных материалов (крупный шрифт) или аудиофайлов;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2) для детей с ограниченными возможностями здоровья по слуху: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обеспечение надлежащими звуковыми средствами воспроизведения информации;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 xml:space="preserve">3) для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также их пребывания в </w:t>
      </w:r>
      <w:r w:rsidRPr="007D6650">
        <w:rPr>
          <w:rFonts w:ascii="Times New Roman" w:hAnsi="Times New Roman" w:cs="Times New Roman"/>
          <w:sz w:val="28"/>
          <w:szCs w:val="28"/>
        </w:rPr>
        <w:lastRenderedPageBreak/>
        <w:t>указанных помещениях (наличие поручней, пандусов,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proofErr w:type="gramEnd"/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5. Дошкольное образование детей с ограниченными возможностями здоровья в МБДОУ организовано совместно с другими детьми в группах общеразвивающей направленности и в группе комбинированной направленности.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Количество в группах комбинированной направленности не должно превышать: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в возрасте до 3 лет – не более 10 детей, в том числе не более 3 детей с ограниченными возможностями здоровья;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в возрасте старше 3 лет: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умеренной, тяжелой степени, или с расстройствами аутистического спектра, или детей со сложным дефектом;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не более 15 детей, в том числе не более 4 слабовидящих и (или) детей с </w:t>
      </w:r>
      <w:proofErr w:type="spellStart"/>
      <w:r w:rsidRPr="007D6650">
        <w:rPr>
          <w:rFonts w:ascii="Times New Roman" w:hAnsi="Times New Roman" w:cs="Times New Roman"/>
          <w:sz w:val="28"/>
          <w:szCs w:val="28"/>
        </w:rPr>
        <w:t>амблиопией</w:t>
      </w:r>
      <w:proofErr w:type="spellEnd"/>
      <w:r w:rsidRPr="007D6650">
        <w:rPr>
          <w:rFonts w:ascii="Times New Roman" w:hAnsi="Times New Roman" w:cs="Times New Roman"/>
          <w:sz w:val="28"/>
          <w:szCs w:val="28"/>
        </w:rP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не более 17 детей, в том числе не более 5 детей с задержкой психического развития, детей с фонетико-фонематическими нарушениями речи.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Допускается организовывать разновозрастные группы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 человек соответственно.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>6. 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</w:t>
      </w:r>
      <w:proofErr w:type="spellStart"/>
      <w:r w:rsidRPr="007D6650">
        <w:rPr>
          <w:rFonts w:ascii="Times New Roman" w:hAnsi="Times New Roman" w:cs="Times New Roman"/>
          <w:sz w:val="28"/>
          <w:szCs w:val="28"/>
        </w:rPr>
        <w:t>олигофренопедагог</w:t>
      </w:r>
      <w:proofErr w:type="spellEnd"/>
      <w:r w:rsidRPr="007D6650">
        <w:rPr>
          <w:rFonts w:ascii="Times New Roman" w:hAnsi="Times New Roman" w:cs="Times New Roman"/>
          <w:sz w:val="28"/>
          <w:szCs w:val="28"/>
        </w:rPr>
        <w:t xml:space="preserve">, сурдопедагог, тифлопедагог), учитель-логопед, педагог-психолог, </w:t>
      </w:r>
      <w:proofErr w:type="spellStart"/>
      <w:r w:rsidRPr="007D6650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Pr="007D6650">
        <w:rPr>
          <w:rFonts w:ascii="Times New Roman" w:hAnsi="Times New Roman" w:cs="Times New Roman"/>
          <w:sz w:val="28"/>
          <w:szCs w:val="28"/>
        </w:rPr>
        <w:t>, ассистент (помощник) из расчета 1 штатная единица: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 учителя-дефектолога (сурдопедагога, тифлопедагога, </w:t>
      </w:r>
      <w:proofErr w:type="spellStart"/>
      <w:r w:rsidRPr="007D6650">
        <w:rPr>
          <w:rFonts w:ascii="Times New Roman" w:hAnsi="Times New Roman" w:cs="Times New Roman"/>
          <w:sz w:val="28"/>
          <w:szCs w:val="28"/>
        </w:rPr>
        <w:t>олигофренопедагога</w:t>
      </w:r>
      <w:proofErr w:type="spellEnd"/>
      <w:r w:rsidRPr="007D6650">
        <w:rPr>
          <w:rFonts w:ascii="Times New Roman" w:hAnsi="Times New Roman" w:cs="Times New Roman"/>
          <w:sz w:val="28"/>
          <w:szCs w:val="28"/>
        </w:rPr>
        <w:t xml:space="preserve">) на каждые 5-12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 педагога-психолога на каждые 20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proofErr w:type="spellStart"/>
      <w:r w:rsidRPr="007D6650">
        <w:rPr>
          <w:rFonts w:ascii="Times New Roman" w:hAnsi="Times New Roman" w:cs="Times New Roman"/>
          <w:sz w:val="28"/>
          <w:szCs w:val="28"/>
        </w:rPr>
        <w:t>тьютора</w:t>
      </w:r>
      <w:proofErr w:type="spellEnd"/>
      <w:r w:rsidRPr="007D6650">
        <w:rPr>
          <w:rFonts w:ascii="Times New Roman" w:hAnsi="Times New Roman" w:cs="Times New Roman"/>
          <w:sz w:val="28"/>
          <w:szCs w:val="28"/>
        </w:rPr>
        <w:t xml:space="preserve"> на каждые 1-5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здоровья;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   ассистента (помощника) на каждые 1-5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7. Для воспитанников, нуждающихся в длительном лечении, детей-инвалидов, которые по состоянию здоровья не могут посещать МБДОУ, на основании заключения медицинской организации и письменного обращения родителей (законных представителей) воспитанников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 организуется на дому.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 Порядок регламентации и оформления отношений МБДОУ и родителей (законных представителей) воспитанников, нуждающихся в длительном лечении, а также детей-инвалидов в части организации </w:t>
      </w:r>
      <w:proofErr w:type="gramStart"/>
      <w:r w:rsidRPr="007D6650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7D6650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дошкольного образования на дому определяется нормативным правовым актом.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D6650" w:rsidRPr="007D6650" w:rsidRDefault="007D6650" w:rsidP="007D66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665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D6650" w:rsidRPr="007D6650" w:rsidRDefault="007D6650" w:rsidP="007D6650">
      <w:pPr>
        <w:spacing w:after="0" w:line="240" w:lineRule="auto"/>
        <w:jc w:val="both"/>
        <w:rPr>
          <w:sz w:val="28"/>
          <w:szCs w:val="28"/>
        </w:rPr>
      </w:pPr>
    </w:p>
    <w:p w:rsidR="007D6650" w:rsidRPr="007D6650" w:rsidRDefault="007D6650" w:rsidP="007D6650">
      <w:pPr>
        <w:spacing w:after="0" w:line="240" w:lineRule="auto"/>
        <w:jc w:val="both"/>
        <w:rPr>
          <w:sz w:val="28"/>
          <w:szCs w:val="28"/>
        </w:rPr>
      </w:pPr>
    </w:p>
    <w:p w:rsidR="007D6650" w:rsidRPr="007D6650" w:rsidRDefault="007D6650" w:rsidP="007D6650">
      <w:pPr>
        <w:rPr>
          <w:rFonts w:ascii="Times New Roman" w:hAnsi="Times New Roman" w:cs="Times New Roman"/>
          <w:sz w:val="18"/>
          <w:szCs w:val="18"/>
        </w:rPr>
      </w:pPr>
    </w:p>
    <w:sectPr w:rsidR="007D6650" w:rsidRPr="007D6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02E"/>
    <w:rsid w:val="0001780C"/>
    <w:rsid w:val="002805BD"/>
    <w:rsid w:val="005A53E1"/>
    <w:rsid w:val="006D16A7"/>
    <w:rsid w:val="007D6650"/>
    <w:rsid w:val="008C602E"/>
    <w:rsid w:val="00C9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665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4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E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6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665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94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4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1652</Words>
  <Characters>9420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Солнышко 26</cp:lastModifiedBy>
  <cp:revision>5</cp:revision>
  <cp:lastPrinted>2021-02-24T08:24:00Z</cp:lastPrinted>
  <dcterms:created xsi:type="dcterms:W3CDTF">2021-02-23T14:05:00Z</dcterms:created>
  <dcterms:modified xsi:type="dcterms:W3CDTF">2021-02-24T08:27:00Z</dcterms:modified>
</cp:coreProperties>
</file>